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4D" w:rsidRPr="00DC174D" w:rsidRDefault="00DC174D" w:rsidP="00DC174D">
      <w:pPr>
        <w:spacing w:after="0" w:line="360" w:lineRule="auto"/>
        <w:ind w:right="10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821" cy="825499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округ</w:t>
      </w:r>
    </w:p>
    <w:p w:rsidR="00DC174D" w:rsidRPr="00DC174D" w:rsidRDefault="00DC174D" w:rsidP="00D05275">
      <w:pPr>
        <w:tabs>
          <w:tab w:val="left" w:pos="4572"/>
          <w:tab w:val="left" w:pos="5544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СОВЕТ</w:t>
      </w:r>
      <w:r w:rsidR="006A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НАРОДНЫХ </w:t>
      </w:r>
      <w:r w:rsidR="00D0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ЕПУТАТОВ 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6-го созыва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(проект)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Прокопьевский городской округ     </w:t>
      </w:r>
      <w:r w:rsidR="006A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FBB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248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Прокопьевским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Советом народных депутатов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 201</w:t>
      </w:r>
      <w:r w:rsidR="005248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67C4" w:rsidTr="003B67C4">
        <w:tc>
          <w:tcPr>
            <w:tcW w:w="4785" w:type="dxa"/>
          </w:tcPr>
          <w:p w:rsidR="003B67C4" w:rsidRDefault="003B67C4" w:rsidP="00026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</w:t>
            </w:r>
            <w:r w:rsidR="006423E7" w:rsidRPr="00642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размера стоимости движимого имущества, подлежащего учету в реестре муниципального имущества муниципального образования «Прокопьевский городской округ»</w:t>
            </w:r>
          </w:p>
        </w:tc>
        <w:tc>
          <w:tcPr>
            <w:tcW w:w="4786" w:type="dxa"/>
          </w:tcPr>
          <w:p w:rsidR="003B67C4" w:rsidRDefault="003B67C4" w:rsidP="00DC17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Default="00DC174D" w:rsidP="00DC17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DD3" w:rsidRPr="006423E7" w:rsidRDefault="006C4DD3" w:rsidP="00DC17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C4" w:rsidRDefault="00524892" w:rsidP="006A6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23E7" w:rsidRPr="006423E7">
        <w:rPr>
          <w:rFonts w:ascii="Times New Roman" w:hAnsi="Times New Roman" w:cs="Times New Roman"/>
          <w:sz w:val="28"/>
          <w:szCs w:val="28"/>
        </w:rPr>
        <w:t>частью 5 статьи 51 Ф</w:t>
      </w:r>
      <w:r w:rsidR="00437917" w:rsidRPr="006423E7">
        <w:rPr>
          <w:rFonts w:ascii="Times New Roman" w:eastAsia="Calibri" w:hAnsi="Times New Roman" w:cs="Times New Roman"/>
          <w:sz w:val="28"/>
          <w:szCs w:val="28"/>
        </w:rPr>
        <w:t xml:space="preserve">едерального закона от 06.10.2003              № 131-ФЗ «Об общих принципах организации местного самоуправления в Российской Федерации», </w:t>
      </w:r>
      <w:r w:rsidR="006423E7">
        <w:rPr>
          <w:rFonts w:ascii="Times New Roman" w:hAnsi="Times New Roman" w:cs="Times New Roman"/>
          <w:sz w:val="28"/>
          <w:szCs w:val="28"/>
        </w:rPr>
        <w:t>пунктом 2 Порядка ведения органами местного самоуправления реестров муниципального имущества</w:t>
      </w:r>
      <w:r w:rsidR="003B0C7E">
        <w:rPr>
          <w:rFonts w:ascii="Times New Roman" w:hAnsi="Times New Roman" w:cs="Times New Roman"/>
          <w:sz w:val="28"/>
          <w:szCs w:val="28"/>
        </w:rPr>
        <w:t>,</w:t>
      </w:r>
      <w:r w:rsidR="006423E7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экономического развития Российской Федерации от 30.08.2011 № 424,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</w:p>
    <w:p w:rsidR="00DC174D" w:rsidRDefault="00524892" w:rsidP="00425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892">
        <w:rPr>
          <w:rFonts w:ascii="Times New Roman" w:eastAsia="Calibri" w:hAnsi="Times New Roman" w:cs="Times New Roman"/>
          <w:sz w:val="28"/>
          <w:szCs w:val="28"/>
        </w:rPr>
        <w:t>«Прокопьевский городской округ»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524892" w:rsidRPr="00DC174D" w:rsidRDefault="00524892" w:rsidP="00425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74D">
        <w:rPr>
          <w:rFonts w:ascii="Times New Roman" w:eastAsia="Calibri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74D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5E" w:rsidRDefault="00AF239F" w:rsidP="0002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68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</w:t>
      </w:r>
      <w:r w:rsidR="0002685E" w:rsidRPr="000268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ключению в реестр муниципального имущества подлежит находящееся в собственности муниципального образования «Прокопьевский городской округ» движимое имущество, стоимость которого превышает 30 000 (Тридцать тысяч рублей) рублей.</w:t>
      </w:r>
    </w:p>
    <w:p w:rsidR="00D05275" w:rsidRPr="0002685E" w:rsidRDefault="00D05275" w:rsidP="0002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5E" w:rsidRPr="0002685E" w:rsidRDefault="00524892" w:rsidP="0002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2685E" w:rsidRPr="0002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68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н</w:t>
      </w:r>
      <w:r w:rsidR="0002685E" w:rsidRPr="000268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аходящиеся в собственности муниципального образования «Прокопьевский городской округ» акции, доли (вклады) в уставном (складочном) капитале хозяйственного общества или товарищества подлежат включению в реестр муниципального имущества муниципального образования «Прокопьевский городской округ» независимо от их стоимости.</w:t>
      </w:r>
    </w:p>
    <w:p w:rsidR="0002685E" w:rsidRDefault="00524892" w:rsidP="0002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685E" w:rsidRPr="0002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68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</w:t>
      </w:r>
      <w:r w:rsidR="0002685E" w:rsidRPr="0002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ключению в реестр муниципального имущества муниципального образования «Прокопьевский городской округ» подлежат принятые к бухгалтерскому учету подарки, стоимость которых превышает </w:t>
      </w:r>
      <w:r w:rsidR="008E0DFB">
        <w:rPr>
          <w:rFonts w:ascii="Times New Roman" w:eastAsia="Times New Roman" w:hAnsi="Times New Roman" w:cs="Times New Roman"/>
          <w:sz w:val="28"/>
          <w:szCs w:val="28"/>
          <w:lang w:eastAsia="ru-RU"/>
        </w:rPr>
        <w:t>3 000 (Т</w:t>
      </w:r>
      <w:r w:rsidR="0002685E" w:rsidRPr="00026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тысячи рублей</w:t>
      </w:r>
      <w:r w:rsidR="008E0DFB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bookmarkStart w:id="0" w:name="_GoBack"/>
      <w:bookmarkEnd w:id="0"/>
      <w:r w:rsidR="0002685E" w:rsidRPr="00026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полученные лицами, замещающими муниципальные должности, муниципальными служащими муниципального образования «Прокопьевский городской округ»,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DC174D" w:rsidRDefault="00524892" w:rsidP="007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в газете «Шахтерская правда» и вступает в силу </w:t>
      </w:r>
      <w:r w:rsidR="00642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4D" w:rsidRPr="00DC174D" w:rsidRDefault="00524892" w:rsidP="007A12EF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комитеты Прокопьевского городского Совета народных депутатов: по вопросам бюджета, налоговой политики и финансов (А.П. </w:t>
      </w:r>
      <w:proofErr w:type="spell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вопросам предпринимательства, жилищно-коммунального хозяйства и имущественных отношений (М.Т. </w:t>
      </w:r>
      <w:proofErr w:type="spell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Хуснулина</w:t>
      </w:r>
      <w:proofErr w:type="spell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C174D" w:rsidRPr="00DC174D" w:rsidRDefault="00DC174D" w:rsidP="00DC174D">
      <w:pPr>
        <w:spacing w:after="0" w:line="240" w:lineRule="auto"/>
        <w:ind w:left="-142" w:right="-16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ind w:left="-142" w:right="-16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C174D" w:rsidRPr="00DC174D" w:rsidRDefault="00DC174D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C174D" w:rsidRPr="00DC174D" w:rsidRDefault="00DC174D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                        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Н.А. </w:t>
      </w:r>
      <w:proofErr w:type="spellStart"/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</w:p>
    <w:p w:rsidR="00DC174D" w:rsidRPr="00DC174D" w:rsidRDefault="00DC174D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4254F9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C174D" w:rsidRPr="00DC174D" w:rsidRDefault="00DC174D" w:rsidP="00DC174D">
      <w:pPr>
        <w:spacing w:after="0" w:line="240" w:lineRule="auto"/>
        <w:ind w:left="-284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Прокопьевска                                                                  </w:t>
      </w:r>
      <w:r w:rsidR="006A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Мамаев</w:t>
      </w:r>
    </w:p>
    <w:p w:rsidR="00DC174D" w:rsidRPr="00DC174D" w:rsidRDefault="00DC174D" w:rsidP="00DC174D">
      <w:pPr>
        <w:spacing w:after="0" w:line="240" w:lineRule="auto"/>
        <w:ind w:left="-284" w:right="-37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ind w:left="-180" w:right="-37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74D" w:rsidRPr="00DC174D" w:rsidRDefault="00DC174D" w:rsidP="00DC1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E7" w:rsidRDefault="006423E7" w:rsidP="004254F9">
      <w:pPr>
        <w:rPr>
          <w:rFonts w:ascii="Times New Roman" w:hAnsi="Times New Roman" w:cs="Times New Roman"/>
          <w:sz w:val="24"/>
          <w:szCs w:val="24"/>
        </w:rPr>
      </w:pPr>
    </w:p>
    <w:p w:rsidR="006423E7" w:rsidRDefault="006423E7" w:rsidP="004254F9">
      <w:pPr>
        <w:rPr>
          <w:rFonts w:ascii="Times New Roman" w:hAnsi="Times New Roman" w:cs="Times New Roman"/>
          <w:sz w:val="24"/>
          <w:szCs w:val="24"/>
        </w:rPr>
      </w:pPr>
    </w:p>
    <w:p w:rsidR="006423E7" w:rsidRDefault="006423E7" w:rsidP="004254F9">
      <w:pPr>
        <w:rPr>
          <w:rFonts w:ascii="Times New Roman" w:hAnsi="Times New Roman" w:cs="Times New Roman"/>
          <w:sz w:val="24"/>
          <w:szCs w:val="24"/>
        </w:rPr>
      </w:pPr>
    </w:p>
    <w:p w:rsidR="006423E7" w:rsidRDefault="006423E7" w:rsidP="004254F9">
      <w:pPr>
        <w:rPr>
          <w:rFonts w:ascii="Times New Roman" w:hAnsi="Times New Roman" w:cs="Times New Roman"/>
          <w:sz w:val="24"/>
          <w:szCs w:val="24"/>
        </w:rPr>
      </w:pPr>
    </w:p>
    <w:sectPr w:rsidR="006423E7" w:rsidSect="00D52135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3FFF"/>
    <w:multiLevelType w:val="hybridMultilevel"/>
    <w:tmpl w:val="3D34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62B15"/>
    <w:multiLevelType w:val="hybridMultilevel"/>
    <w:tmpl w:val="239A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9C7"/>
    <w:rsid w:val="0002685E"/>
    <w:rsid w:val="00033342"/>
    <w:rsid w:val="00073665"/>
    <w:rsid w:val="00160926"/>
    <w:rsid w:val="001F128B"/>
    <w:rsid w:val="002848ED"/>
    <w:rsid w:val="0032001D"/>
    <w:rsid w:val="003449AA"/>
    <w:rsid w:val="003B0C7E"/>
    <w:rsid w:val="003B67C4"/>
    <w:rsid w:val="003C0810"/>
    <w:rsid w:val="004254F9"/>
    <w:rsid w:val="00437917"/>
    <w:rsid w:val="00487FBB"/>
    <w:rsid w:val="00524892"/>
    <w:rsid w:val="00607856"/>
    <w:rsid w:val="006423E7"/>
    <w:rsid w:val="006A6B5C"/>
    <w:rsid w:val="006C4DD3"/>
    <w:rsid w:val="006E4AA6"/>
    <w:rsid w:val="00722D43"/>
    <w:rsid w:val="00735673"/>
    <w:rsid w:val="007A12EF"/>
    <w:rsid w:val="008E0DFB"/>
    <w:rsid w:val="00916DC3"/>
    <w:rsid w:val="009629C7"/>
    <w:rsid w:val="00972B46"/>
    <w:rsid w:val="00A96AB6"/>
    <w:rsid w:val="00AF239F"/>
    <w:rsid w:val="00BA754E"/>
    <w:rsid w:val="00D05275"/>
    <w:rsid w:val="00D16517"/>
    <w:rsid w:val="00D52135"/>
    <w:rsid w:val="00DC174D"/>
    <w:rsid w:val="00DF721F"/>
    <w:rsid w:val="00E21F1E"/>
    <w:rsid w:val="00E71154"/>
    <w:rsid w:val="00F33C9A"/>
    <w:rsid w:val="00F9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7FBB"/>
    <w:pPr>
      <w:ind w:left="720"/>
      <w:contextualSpacing/>
    </w:pPr>
  </w:style>
  <w:style w:type="paragraph" w:customStyle="1" w:styleId="Default">
    <w:name w:val="Default"/>
    <w:rsid w:val="006C4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7FBB"/>
    <w:pPr>
      <w:ind w:left="720"/>
      <w:contextualSpacing/>
    </w:pPr>
  </w:style>
  <w:style w:type="paragraph" w:customStyle="1" w:styleId="Default">
    <w:name w:val="Default"/>
    <w:rsid w:val="006C4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E0ED1-5A6E-4BCE-ACFF-47346303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2019-06-14T03:08:00Z</cp:lastPrinted>
  <dcterms:created xsi:type="dcterms:W3CDTF">2019-06-14T03:00:00Z</dcterms:created>
  <dcterms:modified xsi:type="dcterms:W3CDTF">2019-06-14T03:11:00Z</dcterms:modified>
</cp:coreProperties>
</file>