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AC1" w:rsidRPr="003D624F" w:rsidRDefault="00163AC1" w:rsidP="00955FD2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left:0;text-align:left;margin-left:226.55pt;margin-top:4.4pt;width:48.4pt;height:64.8pt;z-index:251658240;visibility:visible">
            <v:imagedata r:id="rId4" o:title=""/>
            <w10:wrap type="topAndBottom"/>
          </v:shape>
        </w:pict>
      </w:r>
    </w:p>
    <w:p w:rsidR="00163AC1" w:rsidRPr="003D624F" w:rsidRDefault="00163AC1" w:rsidP="00955F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D624F"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163AC1" w:rsidRPr="003D624F" w:rsidRDefault="00163AC1" w:rsidP="00955F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D624F">
        <w:rPr>
          <w:rFonts w:ascii="Times New Roman" w:hAnsi="Times New Roman"/>
          <w:b/>
          <w:sz w:val="28"/>
          <w:szCs w:val="28"/>
          <w:lang w:eastAsia="ru-RU"/>
        </w:rPr>
        <w:t>Кемеровская область</w:t>
      </w:r>
    </w:p>
    <w:p w:rsidR="00163AC1" w:rsidRPr="003D624F" w:rsidRDefault="00163AC1" w:rsidP="00955F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D624F">
        <w:rPr>
          <w:rFonts w:ascii="Times New Roman" w:hAnsi="Times New Roman"/>
          <w:b/>
          <w:sz w:val="28"/>
          <w:szCs w:val="28"/>
          <w:lang w:eastAsia="ru-RU"/>
        </w:rPr>
        <w:t>Прокопьевский городской округ</w:t>
      </w:r>
    </w:p>
    <w:p w:rsidR="00163AC1" w:rsidRPr="003D624F" w:rsidRDefault="00163AC1" w:rsidP="00955F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63AC1" w:rsidRPr="003D624F" w:rsidRDefault="00163AC1" w:rsidP="00955F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D624F">
        <w:rPr>
          <w:rFonts w:ascii="Times New Roman" w:hAnsi="Times New Roman"/>
          <w:b/>
          <w:sz w:val="28"/>
          <w:szCs w:val="28"/>
          <w:lang w:eastAsia="ru-RU"/>
        </w:rPr>
        <w:t>ПРОКОПЬЕВСКИЙ ГОРОДСКОЙ СОВЕТ НАРОДНЫХ ДЕПУТАТОВ</w:t>
      </w:r>
    </w:p>
    <w:p w:rsidR="00163AC1" w:rsidRPr="003D624F" w:rsidRDefault="00163AC1" w:rsidP="00955F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D624F">
        <w:rPr>
          <w:rFonts w:ascii="Times New Roman" w:hAnsi="Times New Roman"/>
          <w:b/>
          <w:sz w:val="28"/>
          <w:szCs w:val="28"/>
          <w:lang w:eastAsia="ru-RU"/>
        </w:rPr>
        <w:t>4-го созыва</w:t>
      </w:r>
    </w:p>
    <w:p w:rsidR="00163AC1" w:rsidRPr="003D624F" w:rsidRDefault="00163AC1" w:rsidP="00955FD2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163AC1" w:rsidRDefault="00163AC1" w:rsidP="00955F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D624F">
        <w:rPr>
          <w:rFonts w:ascii="Times New Roman" w:hAnsi="Times New Roman"/>
          <w:b/>
          <w:sz w:val="28"/>
          <w:szCs w:val="28"/>
          <w:lang w:eastAsia="ru-RU"/>
        </w:rPr>
        <w:t>(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сорок пятая</w:t>
      </w:r>
      <w:r w:rsidRPr="003D624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сессия</w:t>
      </w:r>
      <w:r w:rsidRPr="003D624F">
        <w:rPr>
          <w:rFonts w:ascii="Times New Roman" w:hAnsi="Times New Roman"/>
          <w:b/>
          <w:sz w:val="28"/>
          <w:szCs w:val="28"/>
          <w:lang w:eastAsia="ru-RU"/>
        </w:rPr>
        <w:t>)</w:t>
      </w:r>
    </w:p>
    <w:p w:rsidR="00163AC1" w:rsidRPr="003D624F" w:rsidRDefault="00163AC1" w:rsidP="00955FD2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163AC1" w:rsidRPr="003D624F" w:rsidRDefault="00163AC1" w:rsidP="00955FD2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  <w:lang w:eastAsia="ru-RU"/>
        </w:rPr>
      </w:pPr>
      <w:r w:rsidRPr="003D624F">
        <w:rPr>
          <w:rFonts w:ascii="Times New Roman CYR" w:hAnsi="Times New Roman CYR"/>
          <w:b/>
          <w:sz w:val="28"/>
          <w:szCs w:val="20"/>
          <w:lang w:eastAsia="ru-RU"/>
        </w:rPr>
        <w:t>Решение №</w:t>
      </w:r>
      <w:r>
        <w:rPr>
          <w:rFonts w:ascii="Times New Roman CYR" w:hAnsi="Times New Roman CYR"/>
          <w:b/>
          <w:sz w:val="28"/>
          <w:szCs w:val="20"/>
          <w:lang w:eastAsia="ru-RU"/>
        </w:rPr>
        <w:t xml:space="preserve"> 933</w:t>
      </w:r>
    </w:p>
    <w:p w:rsidR="00163AC1" w:rsidRPr="003D624F" w:rsidRDefault="00163AC1" w:rsidP="00955FD2">
      <w:pPr>
        <w:spacing w:after="0" w:line="240" w:lineRule="auto"/>
        <w:rPr>
          <w:b/>
          <w:sz w:val="28"/>
          <w:szCs w:val="28"/>
          <w:lang w:eastAsia="ru-RU"/>
        </w:rPr>
      </w:pPr>
    </w:p>
    <w:p w:rsidR="00163AC1" w:rsidRDefault="00163AC1" w:rsidP="00955FD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624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Прокопьевский городской округ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21.12</w:t>
      </w:r>
      <w:r w:rsidRPr="003D624F">
        <w:rPr>
          <w:rFonts w:ascii="Times New Roman" w:hAnsi="Times New Roman"/>
          <w:color w:val="000000"/>
          <w:sz w:val="28"/>
          <w:szCs w:val="28"/>
          <w:lang w:eastAsia="ru-RU"/>
        </w:rPr>
        <w:t>.2012</w:t>
      </w:r>
    </w:p>
    <w:p w:rsidR="00163AC1" w:rsidRPr="00743D33" w:rsidRDefault="00163AC1" w:rsidP="00955F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63AC1" w:rsidRDefault="00163AC1" w:rsidP="00743D33">
      <w:pPr>
        <w:tabs>
          <w:tab w:val="left" w:pos="4111"/>
        </w:tabs>
        <w:spacing w:after="0" w:line="240" w:lineRule="auto"/>
        <w:ind w:right="581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43D33">
        <w:rPr>
          <w:rFonts w:ascii="Times New Roman" w:hAnsi="Times New Roman"/>
          <w:sz w:val="28"/>
          <w:szCs w:val="28"/>
          <w:lang w:eastAsia="ru-RU"/>
        </w:rPr>
        <w:t>Об отмене Положения о порядке ведения реестра муниципальной собственности города Прокопьевска</w:t>
      </w:r>
    </w:p>
    <w:p w:rsidR="00163AC1" w:rsidRPr="003D624F" w:rsidRDefault="00163AC1" w:rsidP="00743D3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63AC1" w:rsidRPr="00743D33" w:rsidRDefault="00163AC1" w:rsidP="00743D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743D33">
        <w:rPr>
          <w:rFonts w:ascii="Times New Roman" w:hAnsi="Times New Roman"/>
          <w:sz w:val="28"/>
          <w:szCs w:val="28"/>
          <w:lang w:eastAsia="ru-RU"/>
        </w:rPr>
        <w:t xml:space="preserve">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743D33">
        <w:rPr>
          <w:rFonts w:ascii="Times New Roman" w:hAnsi="Times New Roman"/>
          <w:sz w:val="28"/>
          <w:szCs w:val="28"/>
        </w:rPr>
        <w:t xml:space="preserve">Приказом Минэкономразвития РФ от 30.08.2011 № 424 «Об утверждении Порядка ведения органами местного самоуправления реестров муниципального имущества», </w:t>
      </w:r>
      <w:hyperlink r:id="rId5" w:history="1">
        <w:r w:rsidRPr="00743D33">
          <w:rPr>
            <w:rFonts w:ascii="Times New Roman" w:hAnsi="Times New Roman"/>
            <w:sz w:val="28"/>
            <w:szCs w:val="28"/>
            <w:lang w:eastAsia="ru-RU"/>
          </w:rPr>
          <w:t>Уставом</w:t>
        </w:r>
      </w:hyperlink>
      <w:r w:rsidRPr="00743D33">
        <w:rPr>
          <w:rFonts w:ascii="Times New Roman" w:hAnsi="Times New Roman"/>
          <w:sz w:val="28"/>
          <w:szCs w:val="28"/>
          <w:lang w:eastAsia="ru-RU"/>
        </w:rPr>
        <w:t xml:space="preserve"> Прокопьевского городского округа,</w:t>
      </w:r>
    </w:p>
    <w:p w:rsidR="00163AC1" w:rsidRPr="003D624F" w:rsidRDefault="00163AC1" w:rsidP="00955FD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63AC1" w:rsidRPr="003D624F" w:rsidRDefault="00163AC1" w:rsidP="00955FD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D624F">
        <w:rPr>
          <w:rFonts w:ascii="Times New Roman" w:hAnsi="Times New Roman"/>
          <w:sz w:val="28"/>
          <w:szCs w:val="28"/>
          <w:lang w:eastAsia="ru-RU"/>
        </w:rPr>
        <w:t>Прокопьевский городской Совет народных депутатов</w:t>
      </w:r>
    </w:p>
    <w:p w:rsidR="00163AC1" w:rsidRPr="003D624F" w:rsidRDefault="00163AC1" w:rsidP="00955FD2">
      <w:pPr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163AC1" w:rsidRPr="003D624F" w:rsidRDefault="00163AC1" w:rsidP="00955FD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D624F"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163AC1" w:rsidRPr="003D624F" w:rsidRDefault="00163AC1" w:rsidP="00955FD2">
      <w:pPr>
        <w:spacing w:after="0" w:line="240" w:lineRule="auto"/>
        <w:contextualSpacing/>
        <w:rPr>
          <w:rFonts w:ascii="Times New Roman" w:hAnsi="Times New Roman"/>
          <w:b/>
          <w:sz w:val="16"/>
          <w:szCs w:val="16"/>
          <w:lang w:eastAsia="ru-RU"/>
        </w:rPr>
      </w:pPr>
    </w:p>
    <w:p w:rsidR="00163AC1" w:rsidRPr="00743D33" w:rsidRDefault="00163AC1" w:rsidP="00743D3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743D33">
        <w:rPr>
          <w:rFonts w:ascii="Times New Roman" w:hAnsi="Times New Roman"/>
          <w:sz w:val="28"/>
          <w:szCs w:val="28"/>
          <w:lang w:eastAsia="ru-RU"/>
        </w:rPr>
        <w:t>Признать утратившим силу Положение о порядке ведения реестра муниципальной собственности города Прокопьевска, утвержденное решением Прокопьевского городского Совета народных депутатов от 13.11.2007 № 423.</w:t>
      </w:r>
    </w:p>
    <w:p w:rsidR="00163AC1" w:rsidRPr="00743D33" w:rsidRDefault="00163AC1" w:rsidP="00743D3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43D33">
        <w:rPr>
          <w:rFonts w:ascii="Times New Roman" w:hAnsi="Times New Roman"/>
          <w:sz w:val="28"/>
          <w:szCs w:val="28"/>
          <w:lang w:eastAsia="ru-RU"/>
        </w:rPr>
        <w:t>2. Настоящее решение подлежит официальному опубликованию в средствах массовой информации и вступает в силу с момента опубликования.</w:t>
      </w:r>
    </w:p>
    <w:p w:rsidR="00163AC1" w:rsidRPr="00743D33" w:rsidRDefault="00163AC1" w:rsidP="00743D3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43D33">
        <w:rPr>
          <w:rFonts w:ascii="Times New Roman" w:hAnsi="Times New Roman"/>
          <w:sz w:val="28"/>
          <w:szCs w:val="28"/>
          <w:lang w:eastAsia="ru-RU"/>
        </w:rPr>
        <w:t>3. Контроль за исполнением настоящего решения возложить на комитеты Прокопьевского городского Совета народных депутатов: планово-бюджетный (Н.Адамова), контрольно-правовой (Л.Кобзева), по местному самоуправлению и правопорядку (Г.Динкель), по социальной политике (Н.Тарасова), по промышленности, транспорту и связи (А.Юсупов), по вопросам предпринимательства, инноваций и имущественным отношениям (М.Хуснулина).</w:t>
      </w:r>
    </w:p>
    <w:p w:rsidR="00163AC1" w:rsidRDefault="00163AC1" w:rsidP="00743D3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63AC1" w:rsidRPr="003D624F" w:rsidRDefault="00163AC1" w:rsidP="00955FD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63AC1" w:rsidRPr="003D624F" w:rsidRDefault="00163AC1" w:rsidP="00955FD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3D624F">
        <w:rPr>
          <w:rFonts w:ascii="Times New Roman" w:hAnsi="Times New Roman"/>
          <w:sz w:val="28"/>
          <w:szCs w:val="28"/>
          <w:lang w:eastAsia="ru-RU"/>
        </w:rPr>
        <w:t>Председатель Прокопьевского</w:t>
      </w:r>
    </w:p>
    <w:p w:rsidR="00163AC1" w:rsidRPr="003D624F" w:rsidRDefault="00163AC1" w:rsidP="00955FD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624F">
        <w:rPr>
          <w:rFonts w:ascii="Times New Roman" w:hAnsi="Times New Roman"/>
          <w:sz w:val="28"/>
          <w:szCs w:val="28"/>
          <w:lang w:eastAsia="ru-RU"/>
        </w:rPr>
        <w:t xml:space="preserve">городского Совета народных депутатов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</w:t>
      </w:r>
      <w:r w:rsidRPr="003D624F">
        <w:rPr>
          <w:rFonts w:ascii="Times New Roman" w:hAnsi="Times New Roman"/>
          <w:sz w:val="28"/>
          <w:szCs w:val="28"/>
          <w:lang w:eastAsia="ru-RU"/>
        </w:rPr>
        <w:t xml:space="preserve">Г. Миллер </w:t>
      </w:r>
    </w:p>
    <w:p w:rsidR="00163AC1" w:rsidRPr="003D624F" w:rsidRDefault="00163AC1" w:rsidP="00955FD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63AC1" w:rsidRPr="003D624F" w:rsidRDefault="00163AC1" w:rsidP="00955FD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3D624F">
        <w:rPr>
          <w:rFonts w:ascii="Times New Roman" w:hAnsi="Times New Roman"/>
          <w:sz w:val="28"/>
          <w:szCs w:val="28"/>
          <w:lang w:eastAsia="ru-RU"/>
        </w:rPr>
        <w:t xml:space="preserve">Глава </w:t>
      </w:r>
    </w:p>
    <w:p w:rsidR="00163AC1" w:rsidRPr="003D624F" w:rsidRDefault="00163AC1" w:rsidP="00743D3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D624F">
        <w:rPr>
          <w:rFonts w:ascii="Times New Roman" w:hAnsi="Times New Roman"/>
          <w:sz w:val="28"/>
          <w:szCs w:val="28"/>
          <w:lang w:eastAsia="ru-RU"/>
        </w:rPr>
        <w:t xml:space="preserve">города Прокопьевска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Pr="003D624F">
        <w:rPr>
          <w:rFonts w:ascii="Times New Roman" w:hAnsi="Times New Roman"/>
          <w:sz w:val="28"/>
          <w:szCs w:val="28"/>
          <w:lang w:eastAsia="ru-RU"/>
        </w:rPr>
        <w:t>В. Гаранин</w:t>
      </w:r>
    </w:p>
    <w:sectPr w:rsidR="00163AC1" w:rsidRPr="003D624F" w:rsidSect="00C37BD4">
      <w:pgSz w:w="11906" w:h="16838"/>
      <w:pgMar w:top="284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624F"/>
    <w:rsid w:val="00070751"/>
    <w:rsid w:val="00083243"/>
    <w:rsid w:val="00092307"/>
    <w:rsid w:val="000A523A"/>
    <w:rsid w:val="000F5702"/>
    <w:rsid w:val="00154BF8"/>
    <w:rsid w:val="00163AC1"/>
    <w:rsid w:val="001672F4"/>
    <w:rsid w:val="0017107F"/>
    <w:rsid w:val="00182A0E"/>
    <w:rsid w:val="001C1F49"/>
    <w:rsid w:val="001E74DA"/>
    <w:rsid w:val="001F15CC"/>
    <w:rsid w:val="00212331"/>
    <w:rsid w:val="00276C6C"/>
    <w:rsid w:val="002A2611"/>
    <w:rsid w:val="002A3D0D"/>
    <w:rsid w:val="002D3D52"/>
    <w:rsid w:val="003802A2"/>
    <w:rsid w:val="00387FA9"/>
    <w:rsid w:val="003D624F"/>
    <w:rsid w:val="003F2823"/>
    <w:rsid w:val="004034DD"/>
    <w:rsid w:val="004B4422"/>
    <w:rsid w:val="004D7B39"/>
    <w:rsid w:val="0052320E"/>
    <w:rsid w:val="00595EC8"/>
    <w:rsid w:val="005C05CC"/>
    <w:rsid w:val="005C2FB2"/>
    <w:rsid w:val="005C7C94"/>
    <w:rsid w:val="005E521F"/>
    <w:rsid w:val="00646E01"/>
    <w:rsid w:val="006E5D09"/>
    <w:rsid w:val="007019C0"/>
    <w:rsid w:val="00706052"/>
    <w:rsid w:val="00733033"/>
    <w:rsid w:val="00742FEA"/>
    <w:rsid w:val="00743D33"/>
    <w:rsid w:val="007555C7"/>
    <w:rsid w:val="00781D71"/>
    <w:rsid w:val="00802FAD"/>
    <w:rsid w:val="00870E6B"/>
    <w:rsid w:val="00923AA3"/>
    <w:rsid w:val="00955FD2"/>
    <w:rsid w:val="009746D3"/>
    <w:rsid w:val="009A39BC"/>
    <w:rsid w:val="009B1DE6"/>
    <w:rsid w:val="009B2F77"/>
    <w:rsid w:val="009C7F5D"/>
    <w:rsid w:val="009D7ED0"/>
    <w:rsid w:val="00A02F07"/>
    <w:rsid w:val="00A05D61"/>
    <w:rsid w:val="00A51BF7"/>
    <w:rsid w:val="00A74160"/>
    <w:rsid w:val="00AF4D9F"/>
    <w:rsid w:val="00B4375C"/>
    <w:rsid w:val="00B81B1C"/>
    <w:rsid w:val="00BB61AD"/>
    <w:rsid w:val="00BC57FD"/>
    <w:rsid w:val="00BF6173"/>
    <w:rsid w:val="00C37BD4"/>
    <w:rsid w:val="00C52D6F"/>
    <w:rsid w:val="00C8159E"/>
    <w:rsid w:val="00D63675"/>
    <w:rsid w:val="00D6525F"/>
    <w:rsid w:val="00DA1590"/>
    <w:rsid w:val="00DA75E4"/>
    <w:rsid w:val="00DE584C"/>
    <w:rsid w:val="00DF03C2"/>
    <w:rsid w:val="00DF436B"/>
    <w:rsid w:val="00E14DAE"/>
    <w:rsid w:val="00E56598"/>
    <w:rsid w:val="00E56A94"/>
    <w:rsid w:val="00E7700A"/>
    <w:rsid w:val="00EB57CE"/>
    <w:rsid w:val="00EC0494"/>
    <w:rsid w:val="00F219B3"/>
    <w:rsid w:val="00F33918"/>
    <w:rsid w:val="00F94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3C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555C7"/>
    <w:pPr>
      <w:ind w:left="720"/>
      <w:contextualSpacing/>
    </w:pPr>
  </w:style>
  <w:style w:type="table" w:styleId="TableGrid">
    <w:name w:val="Table Grid"/>
    <w:basedOn w:val="TableNormal"/>
    <w:uiPriority w:val="99"/>
    <w:rsid w:val="002A261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A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523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117;n=19925;fld=134;dst=100498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1</Pages>
  <Words>281</Words>
  <Characters>1604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2</cp:lastModifiedBy>
  <cp:revision>7</cp:revision>
  <cp:lastPrinted>2012-12-18T07:33:00Z</cp:lastPrinted>
  <dcterms:created xsi:type="dcterms:W3CDTF">2012-12-18T07:22:00Z</dcterms:created>
  <dcterms:modified xsi:type="dcterms:W3CDTF">2012-12-20T06:36:00Z</dcterms:modified>
</cp:coreProperties>
</file>